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502" w:rsidRDefault="00DD6502" w:rsidP="00DD6502">
      <w:pPr>
        <w:spacing w:after="0" w:line="312" w:lineRule="atLeast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  <w:lang w:val="kk-KZ" w:eastAsia="ru-RU"/>
        </w:rPr>
      </w:pPr>
      <w:bookmarkStart w:id="0" w:name="z7"/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Утверждены</w:t>
      </w:r>
      <w:bookmarkEnd w:id="0"/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   </w:t>
      </w:r>
    </w:p>
    <w:p w:rsidR="00DD6502" w:rsidRPr="00DD6502" w:rsidRDefault="00DD6502" w:rsidP="00DD6502">
      <w:pPr>
        <w:spacing w:after="0" w:line="312" w:lineRule="atLeast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приказом Министра </w:t>
      </w:r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образовани</w:t>
      </w: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я и науки</w:t>
      </w: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  <w:t> Республики Казахстан</w:t>
      </w:r>
      <w:r>
        <w:rPr>
          <w:rFonts w:ascii="Times New Roman" w:eastAsia="Times New Roman" w:hAnsi="Times New Roman" w:cs="Times New Roman"/>
          <w:color w:val="000000"/>
          <w:sz w:val="17"/>
          <w:szCs w:val="17"/>
          <w:lang w:val="kk-KZ" w:eastAsia="ru-RU"/>
        </w:rPr>
        <w:t xml:space="preserve"> </w:t>
      </w:r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от 28 января 2016 года № 94</w:t>
      </w:r>
    </w:p>
    <w:p w:rsidR="00DD6502" w:rsidRDefault="00DD6502" w:rsidP="00DD6502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lang w:val="kk-KZ" w:eastAsia="ru-RU"/>
        </w:rPr>
      </w:pPr>
      <w:bookmarkStart w:id="1" w:name="z8"/>
      <w:r w:rsidRPr="00DD6502">
        <w:rPr>
          <w:rFonts w:ascii="Times New Roman" w:eastAsia="Times New Roman" w:hAnsi="Times New Roman" w:cs="Times New Roman"/>
          <w:b/>
          <w:bCs/>
          <w:color w:val="0D8ABD"/>
          <w:sz w:val="17"/>
          <w:lang w:eastAsia="ru-RU"/>
        </w:rPr>
        <w:t>  </w:t>
      </w:r>
      <w:r w:rsidRPr="00DD6502">
        <w:rPr>
          <w:rFonts w:ascii="Times New Roman" w:eastAsia="Times New Roman" w:hAnsi="Times New Roman" w:cs="Times New Roman"/>
          <w:b/>
          <w:bCs/>
          <w:color w:val="000000"/>
          <w:sz w:val="17"/>
          <w:lang w:eastAsia="ru-RU"/>
        </w:rPr>
        <w:t> </w:t>
      </w:r>
      <w:r w:rsidRPr="00DD650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Правила проведения внешней оценки учебных достижений </w:t>
      </w:r>
      <w:bookmarkStart w:id="2" w:name="z9"/>
      <w:bookmarkEnd w:id="1"/>
      <w:r w:rsidRPr="00DD6502">
        <w:rPr>
          <w:rFonts w:ascii="Times New Roman" w:eastAsia="Times New Roman" w:hAnsi="Times New Roman" w:cs="Times New Roman"/>
          <w:b/>
          <w:bCs/>
          <w:color w:val="0D8ABD"/>
          <w:lang w:eastAsia="ru-RU"/>
        </w:rPr>
        <w:t>  </w:t>
      </w:r>
    </w:p>
    <w:p w:rsidR="00DD6502" w:rsidRPr="00DD6502" w:rsidRDefault="00DD6502" w:rsidP="00DD6502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D6502">
        <w:rPr>
          <w:rFonts w:ascii="Times New Roman" w:eastAsia="Times New Roman" w:hAnsi="Times New Roman" w:cs="Times New Roman"/>
          <w:b/>
          <w:bCs/>
          <w:color w:val="000000"/>
          <w:sz w:val="17"/>
          <w:lang w:eastAsia="ru-RU"/>
        </w:rPr>
        <w:t>1. Общие положения</w:t>
      </w:r>
      <w:bookmarkEnd w:id="2"/>
    </w:p>
    <w:p w:rsidR="00DD6502" w:rsidRPr="00DD6502" w:rsidRDefault="00DD6502" w:rsidP="00DD6502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sectPr w:rsidR="00DD6502" w:rsidRPr="00DD6502" w:rsidSect="00DD650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      1. </w:t>
      </w:r>
      <w:proofErr w:type="gramStart"/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Настоящие Правила внешней оценки учебных достижений (далее - Правила) разработаны в соответствии с подпунктом 12) статьи 5 Закона Республики Казахстан от 27 июля 2007 года «Об образовании» (далее - Закон) и определяют условия организации и проведения внешней оценки учебных достижений (далее - ВОУД) в организациях среднего и высшего образования:</w:t>
      </w:r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  <w:t>      1) в начальной школе – выборочно, с целью мониторинга учебных достижений;</w:t>
      </w:r>
      <w:proofErr w:type="gramEnd"/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  <w:t>      2) в основной школе – выборочно, с целью мониторинга учебных достижений и оценки эффективности организации учебного процесса;</w:t>
      </w:r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  <w:t>      3) в общей средней школе – с целью оценивания уровня учебных достижений;</w:t>
      </w:r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  <w:t>      4) в высшем образовании – выборочно, с целью мониторинга освоения учебной программы по направлениям обучения.</w:t>
      </w:r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  <w:t>      2. В настоящих Правилах используется следующее понятие:</w:t>
      </w:r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  <w:t>      1) спецификация теста – это документ, в котором описывается общая характеристика теста, количество и содержание заданий, время тестирования по конкретному предмету и дисциплине для определенного экзамена.</w:t>
      </w:r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  <w:t>      3. Правила распространяются на организации среднего и высшего образования независимо от форм собственности и ведомственной подчиненности, типов и видов.</w:t>
      </w:r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  <w:t>      4. Задачами ВОУД в организациях среднего и высшего образования являются:</w:t>
      </w:r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  <w:t>      1) определение соответствия качества знаний обучающихся требованиям государственного общеобязательного стандарта образования;</w:t>
      </w:r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  <w:t>      2) оценка эффективности организации учебного процесса;</w:t>
      </w:r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  <w:t>       3) проведение сравнительного анализа качества образовательных услуг, предоставляемых организациями образования.</w:t>
      </w:r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  <w:t>      5. Результаты ВОУД могут использоваться организациями, проводящими рейтинговые исследования, и включаться в Национальный доклад о состоянии и развитии системы образования в Республике Казахстан.</w:t>
      </w:r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  <w:t>      6. Тестирование проводится на языке обучения.</w:t>
      </w:r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  <w:t>      7. Перечень организаций среднего образования, специальностей высшего образования и высшие учебные заведения, на базе которых проводится ВОУД (далее - базовый вуз), определяются уполномоченным органом в области образования (далее – уполномоченный орган) ежегодно в соответствии с пунктом 6 статьи 55 Закона.</w:t>
      </w:r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  <w:t>      8. Количество и форма заданий, а также количество часов, отводимое на тестирование, определяются спецификацией теста в разрезе каждого предмета и дисциплины. Спецификация теста разрабатывается и утверждается уполномоченным органом.</w:t>
      </w:r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  <w:t xml:space="preserve">      9. Контроль над соблюдением Правил проведения ВОУД в организациях образования осуществляют уполномоченные представители Министерства образования и науки Республики </w:t>
      </w: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Казахстан</w:t>
      </w:r>
      <w:r>
        <w:rPr>
          <w:rFonts w:ascii="Times New Roman" w:eastAsia="Times New Roman" w:hAnsi="Times New Roman" w:cs="Times New Roman"/>
          <w:color w:val="000000"/>
          <w:sz w:val="17"/>
          <w:szCs w:val="17"/>
          <w:lang w:val="kk-KZ" w:eastAsia="ru-RU"/>
        </w:rPr>
        <w:t xml:space="preserve"> </w:t>
      </w:r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(далее - Министерство) и территориальные департаменты по контролю в сфере образования Комитета по контролю в сфере образования и науки Министерства (далее – ДКСО).</w:t>
      </w:r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  <w:t>      10. Уполномоченные представители Министерства и ДКСО координируют:</w:t>
      </w:r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  <w:t>      1) организационную работу по проведению ВОУД;</w:t>
      </w:r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  <w:t>      2) информационно-разъяснительную работу среди обучающихся по вопросам ВОУД;</w:t>
      </w:r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  <w:t>      3) работу по использованию металлоискателей, устройств подавителей сигналов мобильных средств и видеонаблюдения при проведении ВОУД.</w:t>
      </w:r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  <w:t xml:space="preserve">      11. </w:t>
      </w:r>
      <w:proofErr w:type="gramStart"/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При проведении ВОУД уполномоченными представителями Министерства и ДКСО проводится разъяснительная работа с обучающимися по заполнению материалов тестирования и порядком проведения процедуры.</w:t>
      </w:r>
      <w:proofErr w:type="gramEnd"/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Тестируемым не разрешается</w:t>
      </w:r>
      <w:r>
        <w:rPr>
          <w:rFonts w:ascii="Times New Roman" w:eastAsia="Times New Roman" w:hAnsi="Times New Roman" w:cs="Times New Roman"/>
          <w:color w:val="000000"/>
          <w:sz w:val="17"/>
          <w:szCs w:val="17"/>
          <w:lang w:val="kk-KZ" w:eastAsia="ru-RU"/>
        </w:rPr>
        <w:t xml:space="preserve"> </w:t>
      </w:r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 1) пересаживаться с места на место;</w:t>
      </w:r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  <w:t>      2) открывать без разрешения уполномоченного представителя Министерства и представителя ДКСО материалы тестирования;</w:t>
      </w:r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</w:r>
    </w:p>
    <w:p w:rsidR="00DD6502" w:rsidRPr="00DD6502" w:rsidRDefault="00DD6502" w:rsidP="00DD6502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lastRenderedPageBreak/>
        <w:t xml:space="preserve">      3) производить обмен материалами </w:t>
      </w:r>
      <w:proofErr w:type="gramStart"/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тестирован</w:t>
      </w:r>
      <w:r w:rsidR="007E1C37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ия</w:t>
      </w:r>
      <w:proofErr w:type="gramEnd"/>
      <w:r w:rsidR="007E1C37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с другими обучающимися;</w:t>
      </w:r>
      <w:r w:rsidR="007E1C37">
        <w:rPr>
          <w:rFonts w:ascii="Times New Roman" w:eastAsia="Times New Roman" w:hAnsi="Times New Roman" w:cs="Times New Roman"/>
          <w:color w:val="000000"/>
          <w:sz w:val="17"/>
          <w:szCs w:val="17"/>
          <w:lang w:val="kk-KZ" w:eastAsia="ru-RU"/>
        </w:rPr>
        <w:t xml:space="preserve">  </w:t>
      </w:r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4) пользоваться калькулятором, справочной литературой (кроме таблицы Менделеева и таблицы растворимости солей), электронными записными книжками, корректирующими жидкостями и с</w:t>
      </w:r>
      <w:r w:rsidR="007E1C37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редствами мобильной связи;</w:t>
      </w:r>
      <w:r w:rsidR="007E1C37">
        <w:rPr>
          <w:rFonts w:ascii="Times New Roman" w:eastAsia="Times New Roman" w:hAnsi="Times New Roman" w:cs="Times New Roman"/>
          <w:color w:val="000000"/>
          <w:sz w:val="17"/>
          <w:szCs w:val="17"/>
          <w:lang w:val="kk-KZ" w:eastAsia="ru-RU"/>
        </w:rPr>
        <w:t xml:space="preserve">  </w:t>
      </w:r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5) переговариваться и списывать у других обучающихся, пользоваться шпаргалкой и другими</w:t>
      </w:r>
      <w:r w:rsidR="007E1C37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справочными материалами;</w:t>
      </w:r>
      <w:r w:rsidR="007E1C37">
        <w:rPr>
          <w:rFonts w:ascii="Times New Roman" w:eastAsia="Times New Roman" w:hAnsi="Times New Roman" w:cs="Times New Roman"/>
          <w:color w:val="000000"/>
          <w:sz w:val="17"/>
          <w:szCs w:val="17"/>
          <w:lang w:val="kk-KZ" w:eastAsia="ru-RU"/>
        </w:rPr>
        <w:t xml:space="preserve">   </w:t>
      </w:r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6) выходить из аудитории без разрешения уполномоченного представителя Министерства и ДКСО.</w:t>
      </w:r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  <w:t>      В случае выявления подставного лица в ходе запуска на тестирование, уполномоченным представителем Министерства и ДКСО в присутствии подставного лица составляется соответствующий акт, подставное лицо и сам обучающийся не допускаются на тестирование, результаты аннулируются.</w:t>
      </w:r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  <w:t xml:space="preserve">      В случае нарушения </w:t>
      </w:r>
      <w:proofErr w:type="gramStart"/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тестируемыми</w:t>
      </w:r>
      <w:proofErr w:type="gramEnd"/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настоящих Правил, уполномоченный представитель Министерства и ДКСО принимают решение об удалении тестируемых из аудитории и аннулируют результаты тестирования.</w:t>
      </w:r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  <w:t>      12. Местные исполнительные органы и ректоры базовых вузов при проведении ВОУД:</w:t>
      </w:r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  <w:t>       1) проводят информационно-разъяснительную работу среди нас</w:t>
      </w: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еления по вопросам ВОУД;</w:t>
      </w:r>
      <w:r>
        <w:rPr>
          <w:rFonts w:ascii="Times New Roman" w:eastAsia="Times New Roman" w:hAnsi="Times New Roman" w:cs="Times New Roman"/>
          <w:color w:val="000000"/>
          <w:sz w:val="17"/>
          <w:szCs w:val="17"/>
          <w:lang w:val="kk-KZ" w:eastAsia="ru-RU"/>
        </w:rPr>
        <w:t xml:space="preserve">  </w:t>
      </w:r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 2) обеспечивают работу медицинского персонала;</w:t>
      </w:r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  <w:t>      3) обеспечивают организацию бесперебойного электросна</w:t>
      </w: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бжения и телекоммуникаций;</w:t>
      </w:r>
      <w:r>
        <w:rPr>
          <w:rFonts w:ascii="Times New Roman" w:eastAsia="Times New Roman" w:hAnsi="Times New Roman" w:cs="Times New Roman"/>
          <w:color w:val="000000"/>
          <w:sz w:val="17"/>
          <w:szCs w:val="17"/>
          <w:lang w:val="kk-KZ" w:eastAsia="ru-RU"/>
        </w:rPr>
        <w:t xml:space="preserve">  </w:t>
      </w:r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4)</w:t>
      </w: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формируют состав дежурных;</w:t>
      </w:r>
      <w:r>
        <w:rPr>
          <w:rFonts w:ascii="Times New Roman" w:eastAsia="Times New Roman" w:hAnsi="Times New Roman" w:cs="Times New Roman"/>
          <w:color w:val="000000"/>
          <w:sz w:val="17"/>
          <w:szCs w:val="17"/>
          <w:lang w:val="kk-KZ" w:eastAsia="ru-RU"/>
        </w:rPr>
        <w:t xml:space="preserve">  </w:t>
      </w:r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 5) обеспечивают явку дежурных на тестирование;</w:t>
      </w:r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  <w:t>      6) организуют охрану общественного порядка, применение металлоискателей при запуске на тестирование, устройств подавителей сигналов мобильных средств (сотовых телефонов и пейджеров) и видеонаблюд</w:t>
      </w:r>
      <w:r w:rsidR="007E1C37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ение во время тестирования;</w:t>
      </w:r>
      <w:r w:rsidR="007E1C37">
        <w:rPr>
          <w:rFonts w:ascii="Times New Roman" w:eastAsia="Times New Roman" w:hAnsi="Times New Roman" w:cs="Times New Roman"/>
          <w:color w:val="000000"/>
          <w:sz w:val="17"/>
          <w:szCs w:val="17"/>
          <w:lang w:val="kk-KZ" w:eastAsia="ru-RU"/>
        </w:rPr>
        <w:t xml:space="preserve"> </w:t>
      </w:r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 7) осуществляют осмотр здания, где проводится ВОУД, на предмет определения взрывоопасных устройств до начала тестирования;</w:t>
      </w:r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  <w:t>      8) создают условия для работы п</w:t>
      </w:r>
      <w:r w:rsidR="007E1C37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редставителей Министерства;</w:t>
      </w:r>
      <w:r w:rsidR="007E1C37">
        <w:rPr>
          <w:rFonts w:ascii="Times New Roman" w:eastAsia="Times New Roman" w:hAnsi="Times New Roman" w:cs="Times New Roman"/>
          <w:color w:val="000000"/>
          <w:sz w:val="17"/>
          <w:szCs w:val="17"/>
          <w:lang w:val="kk-KZ" w:eastAsia="ru-RU"/>
        </w:rPr>
        <w:t xml:space="preserve"> </w:t>
      </w:r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 9) создают условия для тестирования на соблюдение санитарно-гигиенических норм, на наличие (отсутствие) запрещенных предметов (информационных и справочных материалов, электронных книжек, калькуляторов, мобильных средств и фотоаппаратов</w:t>
      </w:r>
      <w:r w:rsidR="007E1C37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) до начала тестирования;</w:t>
      </w:r>
      <w:r w:rsidR="007E1C37">
        <w:rPr>
          <w:rFonts w:ascii="Times New Roman" w:eastAsia="Times New Roman" w:hAnsi="Times New Roman" w:cs="Times New Roman"/>
          <w:color w:val="000000"/>
          <w:sz w:val="17"/>
          <w:szCs w:val="17"/>
          <w:lang w:val="kk-KZ" w:eastAsia="ru-RU"/>
        </w:rPr>
        <w:t xml:space="preserve"> </w:t>
      </w:r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10) совместно с уполномоченным представителем Министерства и ДКСО принимают решение о выделении отдельных аудиторий для тестируемых из числа обучающихся - инвалидов с ограниченными возможностями, нарушениями зрения (незрячие, слабовидящие), слуха (</w:t>
      </w:r>
      <w:proofErr w:type="spellStart"/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неслышащие</w:t>
      </w:r>
      <w:proofErr w:type="spellEnd"/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, слабослышащие), инвалидов с нарушением опорно-двигательных функций и инсулинозависимых больных сахарным диабетом.</w:t>
      </w:r>
    </w:p>
    <w:p w:rsidR="00DD6502" w:rsidRPr="00DD6502" w:rsidRDefault="00DD6502" w:rsidP="00DD6502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bookmarkStart w:id="3" w:name="z22"/>
      <w:r w:rsidRPr="00DD6502">
        <w:rPr>
          <w:rFonts w:ascii="Times New Roman" w:eastAsia="Times New Roman" w:hAnsi="Times New Roman" w:cs="Times New Roman"/>
          <w:b/>
          <w:bCs/>
          <w:color w:val="000000"/>
          <w:sz w:val="17"/>
          <w:lang w:eastAsia="ru-RU"/>
        </w:rPr>
        <w:t>2. Порядок проведения ВОУД в организациях среднего образования</w:t>
      </w:r>
    </w:p>
    <w:p w:rsidR="007E1C37" w:rsidRDefault="00DD6502" w:rsidP="00DD6502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17"/>
          <w:szCs w:val="17"/>
          <w:lang w:val="kk-KZ" w:eastAsia="ru-RU"/>
        </w:rPr>
      </w:pPr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     13. В организациях среднего образования ВОУД п</w:t>
      </w:r>
      <w:r w:rsidR="007E1C37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роводится в 4, 9 классах.</w:t>
      </w:r>
      <w:r w:rsidR="007E1C37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  <w:t>     </w:t>
      </w:r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14. ВОУД проводится на базе организаций образования, в которых обучаются </w:t>
      </w:r>
      <w:proofErr w:type="spellStart"/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тестирумые</w:t>
      </w:r>
      <w:proofErr w:type="spellEnd"/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.</w:t>
      </w:r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  <w:t>      15. ВОУД проводится в форме комплексного тестирования, как с применением бумажных носителей, так и с использованием современных информационных технологий.</w:t>
      </w:r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  <w:t xml:space="preserve">      16. Задания для проведения ВОУД в организациях среднего образования разрабатываются на основе общеобразовательных учебных программ, их содержание не может выходить за рамки указанных программ. Оцениваются предметные знания и функциональная грамотность </w:t>
      </w:r>
      <w:proofErr w:type="gramStart"/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обучающихся</w:t>
      </w:r>
      <w:proofErr w:type="gramEnd"/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: математическая грамотность, грамотность чтения, естественнонаучная грамотность, информационно-коммуникационная грамотность.</w:t>
      </w:r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  <w:t>      17. ВОУД в 4-х классах проводится по двум предметам, ежегодно определяемым уполномоченным органом.</w:t>
      </w:r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  <w:t>      18. В процедуру ВОУД в 9 классах в обязательном порядке включается казахский язык, остальные предметы и их количество ежегодно определяются уполномоченным органом.</w:t>
      </w:r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  <w:t>      19. ВОУД в 11 классах проводится в форме единого национального тестирования по пяти предметам.</w:t>
      </w:r>
      <w:r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  <w:t>      20. В рамках ВОУД с целью определения факторов, влияющих на качество знаний обучающихся, проводится анкетирование среди обучающихся</w:t>
      </w:r>
      <w:r w:rsidR="007E1C37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, учителей и администрации школ</w:t>
      </w:r>
    </w:p>
    <w:p w:rsidR="00DD6502" w:rsidRPr="00DD6502" w:rsidRDefault="007E1C37" w:rsidP="00DD6502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  <w:lang w:val="kk-KZ" w:eastAsia="ru-RU"/>
        </w:rPr>
        <w:t xml:space="preserve">      </w:t>
      </w:r>
      <w:r w:rsidR="00DD6502"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21. Результаты ВОУД доводятся до сведения организаций образования в течение 3 календарных дней после ее окончания.</w:t>
      </w:r>
      <w:r w:rsidR="00DD6502" w:rsidRPr="00DD65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  <w:t>      22. Обработка результатов ВОУД производится в филиалах Республиканского государственного казенного предприятия «Национального центра тестирования» Министерства.</w:t>
      </w:r>
    </w:p>
    <w:p w:rsidR="00DD6502" w:rsidRDefault="00DD6502" w:rsidP="00DD6502">
      <w:pPr>
        <w:rPr>
          <w:rFonts w:ascii="Times New Roman" w:hAnsi="Times New Roman" w:cs="Times New Roman"/>
        </w:rPr>
        <w:sectPr w:rsidR="00DD6502" w:rsidSect="006A02A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D6502" w:rsidRPr="00DD6502" w:rsidRDefault="00DD6502" w:rsidP="00DD6502">
      <w:pPr>
        <w:rPr>
          <w:rFonts w:ascii="Times New Roman" w:hAnsi="Times New Roman" w:cs="Times New Roman"/>
        </w:rPr>
      </w:pPr>
    </w:p>
    <w:p w:rsidR="00DD6502" w:rsidRPr="00DD6502" w:rsidRDefault="00DD6502" w:rsidP="00DD6502">
      <w:pPr>
        <w:spacing w:after="360" w:line="312" w:lineRule="atLeast"/>
        <w:jc w:val="center"/>
        <w:rPr>
          <w:rFonts w:ascii="Times New Roman" w:eastAsia="Times New Roman" w:hAnsi="Times New Roman" w:cs="Times New Roman"/>
          <w:b/>
          <w:bCs/>
          <w:color w:val="0D8ABD"/>
          <w:sz w:val="17"/>
          <w:lang w:eastAsia="ru-RU"/>
        </w:rPr>
      </w:pPr>
    </w:p>
    <w:p w:rsidR="00DD6502" w:rsidRDefault="00DD6502" w:rsidP="00DD6502">
      <w:pPr>
        <w:spacing w:after="360" w:line="312" w:lineRule="atLeast"/>
        <w:jc w:val="center"/>
        <w:rPr>
          <w:rFonts w:ascii="Times New Roman" w:eastAsia="Times New Roman" w:hAnsi="Times New Roman" w:cs="Times New Roman"/>
          <w:b/>
          <w:bCs/>
          <w:color w:val="0D8ABD"/>
          <w:sz w:val="17"/>
          <w:lang w:val="kk-KZ" w:eastAsia="ru-RU"/>
        </w:rPr>
      </w:pPr>
    </w:p>
    <w:p w:rsidR="00DD6502" w:rsidRDefault="00DD6502" w:rsidP="00DD6502">
      <w:pPr>
        <w:spacing w:after="360" w:line="312" w:lineRule="atLeast"/>
        <w:rPr>
          <w:rFonts w:ascii="Times New Roman" w:eastAsia="Times New Roman" w:hAnsi="Times New Roman" w:cs="Times New Roman"/>
          <w:b/>
          <w:bCs/>
          <w:color w:val="0D8ABD"/>
          <w:sz w:val="17"/>
          <w:lang w:val="kk-KZ" w:eastAsia="ru-RU"/>
        </w:rPr>
        <w:sectPr w:rsidR="00DD6502" w:rsidSect="00DD650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D6502" w:rsidRPr="00DD6502" w:rsidRDefault="00DD6502" w:rsidP="00DD6502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D6502">
        <w:rPr>
          <w:rFonts w:ascii="Times New Roman" w:eastAsia="Times New Roman" w:hAnsi="Times New Roman" w:cs="Times New Roman"/>
          <w:b/>
          <w:bCs/>
          <w:color w:val="0D8ABD"/>
          <w:sz w:val="17"/>
          <w:lang w:eastAsia="ru-RU"/>
        </w:rPr>
        <w:lastRenderedPageBreak/>
        <w:t>  </w:t>
      </w:r>
      <w:r w:rsidRPr="00DD6502">
        <w:rPr>
          <w:rFonts w:ascii="Times New Roman" w:eastAsia="Times New Roman" w:hAnsi="Times New Roman" w:cs="Times New Roman"/>
          <w:b/>
          <w:bCs/>
          <w:color w:val="000000"/>
          <w:sz w:val="17"/>
          <w:lang w:eastAsia="ru-RU"/>
        </w:rPr>
        <w:t> </w:t>
      </w:r>
      <w:bookmarkEnd w:id="3"/>
    </w:p>
    <w:p w:rsidR="00A164FC" w:rsidRPr="00DD6502" w:rsidRDefault="006A02A4">
      <w:pPr>
        <w:rPr>
          <w:rFonts w:ascii="Times New Roman" w:hAnsi="Times New Roman" w:cs="Times New Roman"/>
        </w:rPr>
      </w:pPr>
    </w:p>
    <w:sectPr w:rsidR="00A164FC" w:rsidRPr="00DD6502" w:rsidSect="00DD65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1927"/>
    <w:multiLevelType w:val="multilevel"/>
    <w:tmpl w:val="5FF6E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502"/>
    <w:rsid w:val="00622694"/>
    <w:rsid w:val="006A02A4"/>
    <w:rsid w:val="007E1C37"/>
    <w:rsid w:val="008200F8"/>
    <w:rsid w:val="00B226F8"/>
    <w:rsid w:val="00D24313"/>
    <w:rsid w:val="00DD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F8"/>
  </w:style>
  <w:style w:type="paragraph" w:styleId="2">
    <w:name w:val="heading 2"/>
    <w:basedOn w:val="a"/>
    <w:link w:val="20"/>
    <w:uiPriority w:val="9"/>
    <w:qFormat/>
    <w:rsid w:val="00DD65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65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D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DD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6502"/>
    <w:rPr>
      <w:b/>
      <w:bCs/>
    </w:rPr>
  </w:style>
  <w:style w:type="character" w:customStyle="1" w:styleId="date-display-single">
    <w:name w:val="date-display-single"/>
    <w:basedOn w:val="a0"/>
    <w:rsid w:val="00DD6502"/>
  </w:style>
  <w:style w:type="character" w:customStyle="1" w:styleId="field-content">
    <w:name w:val="field-content"/>
    <w:basedOn w:val="a0"/>
    <w:rsid w:val="00DD6502"/>
  </w:style>
  <w:style w:type="character" w:styleId="a5">
    <w:name w:val="Hyperlink"/>
    <w:basedOn w:val="a0"/>
    <w:uiPriority w:val="99"/>
    <w:semiHidden/>
    <w:unhideWhenUsed/>
    <w:rsid w:val="00DD65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0827">
              <w:marLeft w:val="3690"/>
              <w:marRight w:val="-147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6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9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913526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1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9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5649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ADADA"/>
                            <w:right w:val="none" w:sz="0" w:space="0" w:color="auto"/>
                          </w:divBdr>
                          <w:divsChild>
                            <w:div w:id="122436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42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510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32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487612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ADADA"/>
                            <w:right w:val="none" w:sz="0" w:space="0" w:color="auto"/>
                          </w:divBdr>
                          <w:divsChild>
                            <w:div w:id="66921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38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86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2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1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05612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ADADA"/>
                            <w:right w:val="none" w:sz="0" w:space="0" w:color="auto"/>
                          </w:divBdr>
                          <w:divsChild>
                            <w:div w:id="133379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29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52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9176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0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98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379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2017-10-16T02:40:00Z</cp:lastPrinted>
  <dcterms:created xsi:type="dcterms:W3CDTF">2017-10-16T02:26:00Z</dcterms:created>
  <dcterms:modified xsi:type="dcterms:W3CDTF">2017-12-26T07:19:00Z</dcterms:modified>
</cp:coreProperties>
</file>